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03845" w14:textId="40D106B7" w:rsidR="00B42231" w:rsidRPr="00DD0FF3" w:rsidRDefault="00B42231" w:rsidP="00B42231">
      <w:r w:rsidRPr="00DD0FF3">
        <w:t>Aan de gemeenteraad van Amsterdam</w:t>
      </w:r>
      <w:r w:rsidR="00350C5E">
        <w:tab/>
      </w:r>
      <w:r w:rsidR="00350C5E">
        <w:tab/>
      </w:r>
      <w:r w:rsidR="00350C5E">
        <w:tab/>
      </w:r>
      <w:r w:rsidR="00350C5E">
        <w:tab/>
      </w:r>
      <w:proofErr w:type="spellStart"/>
      <w:r w:rsidRPr="00DD0FF3">
        <w:t>Amsterdam</w:t>
      </w:r>
      <w:proofErr w:type="spellEnd"/>
      <w:r w:rsidRPr="00DD0FF3">
        <w:t>, &lt;datum&gt;</w:t>
      </w:r>
    </w:p>
    <w:p w14:paraId="6E4B8887" w14:textId="77777777" w:rsidR="00B42231" w:rsidRPr="00DD0FF3" w:rsidRDefault="00B42231" w:rsidP="00B42231"/>
    <w:p w14:paraId="62C19E99" w14:textId="7F431B90" w:rsidR="00B42231" w:rsidRDefault="00373596" w:rsidP="00B42231">
      <w:r>
        <w:t xml:space="preserve">Betreft Zienswijze </w:t>
      </w:r>
      <w:proofErr w:type="spellStart"/>
      <w:r>
        <w:t>ontwerp-Programma</w:t>
      </w:r>
      <w:proofErr w:type="spellEnd"/>
      <w:r>
        <w:t xml:space="preserve"> Windenergie Amsterdam en/of </w:t>
      </w:r>
      <w:proofErr w:type="spellStart"/>
      <w:r>
        <w:t>PlanMER</w:t>
      </w:r>
      <w:proofErr w:type="spellEnd"/>
    </w:p>
    <w:p w14:paraId="4C8560AB" w14:textId="33DA559E" w:rsidR="00373596" w:rsidRDefault="00373596" w:rsidP="00B42231"/>
    <w:p w14:paraId="5A134B8A" w14:textId="77777777" w:rsidR="00373596" w:rsidRPr="00DD0FF3" w:rsidRDefault="00373596" w:rsidP="00B42231"/>
    <w:p w14:paraId="275976FD" w14:textId="5E3101A5" w:rsidR="00B42231" w:rsidRDefault="00B42231" w:rsidP="00373596">
      <w:r w:rsidRPr="00DD0FF3">
        <w:t>Geachte gemeenteraad, geacht college,</w:t>
      </w:r>
    </w:p>
    <w:p w14:paraId="1918EF22" w14:textId="77777777" w:rsidR="00373596" w:rsidRPr="00373596" w:rsidRDefault="00373596" w:rsidP="00373596"/>
    <w:p w14:paraId="2D58B75F" w14:textId="47774C1B" w:rsidR="009C0015" w:rsidRDefault="009C0015" w:rsidP="00B42231">
      <w:pPr>
        <w:spacing w:after="100" w:afterAutospacing="1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 xml:space="preserve">Het lezen en begrijpen van de </w:t>
      </w:r>
      <w:proofErr w:type="spellStart"/>
      <w:r>
        <w:rPr>
          <w:rFonts w:eastAsia="Times New Roman" w:cstheme="minorHAnsi"/>
          <w:color w:val="333333"/>
          <w:lang w:eastAsia="nl-NL"/>
        </w:rPr>
        <w:t>planMER</w:t>
      </w:r>
      <w:proofErr w:type="spellEnd"/>
      <w:r>
        <w:rPr>
          <w:rFonts w:eastAsia="Times New Roman" w:cstheme="minorHAnsi"/>
          <w:color w:val="333333"/>
          <w:lang w:eastAsia="nl-NL"/>
        </w:rPr>
        <w:t xml:space="preserve"> is geen eenvoudige klus, maar wat als algemene indruk resteert is: dit onderzoek </w:t>
      </w:r>
      <w:r w:rsidR="00C459F1">
        <w:rPr>
          <w:rFonts w:eastAsia="Times New Roman" w:cstheme="minorHAnsi"/>
          <w:color w:val="333333"/>
          <w:lang w:eastAsia="nl-NL"/>
        </w:rPr>
        <w:t xml:space="preserve">is </w:t>
      </w:r>
      <w:r>
        <w:rPr>
          <w:rFonts w:eastAsia="Times New Roman" w:cstheme="minorHAnsi"/>
          <w:color w:val="333333"/>
          <w:lang w:eastAsia="nl-NL"/>
        </w:rPr>
        <w:t xml:space="preserve">uitgevoerd door milieutechneuten die allerlei modellen, rekenmethoden en aannames maken, maar klopt het wel? </w:t>
      </w:r>
      <w:r w:rsidR="00AD49BF">
        <w:rPr>
          <w:rFonts w:eastAsia="Times New Roman" w:cstheme="minorHAnsi"/>
          <w:color w:val="333333"/>
          <w:lang w:eastAsia="nl-NL"/>
        </w:rPr>
        <w:t>Dat valt voor een burger echt niet na te gaan</w:t>
      </w:r>
      <w:r w:rsidR="006605F7">
        <w:rPr>
          <w:rFonts w:eastAsia="Times New Roman" w:cstheme="minorHAnsi"/>
          <w:color w:val="333333"/>
          <w:lang w:eastAsia="nl-NL"/>
        </w:rPr>
        <w:t xml:space="preserve"> </w:t>
      </w:r>
      <w:r w:rsidR="00FC5944">
        <w:rPr>
          <w:rFonts w:eastAsia="Times New Roman" w:cstheme="minorHAnsi"/>
          <w:color w:val="333333"/>
          <w:lang w:eastAsia="nl-NL"/>
        </w:rPr>
        <w:t>zodat de rapporten</w:t>
      </w:r>
      <w:r w:rsidR="006605F7">
        <w:rPr>
          <w:rFonts w:eastAsia="Times New Roman" w:cstheme="minorHAnsi"/>
          <w:color w:val="333333"/>
          <w:lang w:eastAsia="nl-NL"/>
        </w:rPr>
        <w:t xml:space="preserve"> niet overtuigend</w:t>
      </w:r>
      <w:r w:rsidR="00FC5944">
        <w:rPr>
          <w:rFonts w:eastAsia="Times New Roman" w:cstheme="minorHAnsi"/>
          <w:color w:val="333333"/>
          <w:lang w:eastAsia="nl-NL"/>
        </w:rPr>
        <w:t xml:space="preserve"> zijn</w:t>
      </w:r>
      <w:r w:rsidR="006605F7">
        <w:rPr>
          <w:rFonts w:eastAsia="Times New Roman" w:cstheme="minorHAnsi"/>
          <w:color w:val="333333"/>
          <w:lang w:eastAsia="nl-NL"/>
        </w:rPr>
        <w:t>.</w:t>
      </w:r>
    </w:p>
    <w:p w14:paraId="244D6E69" w14:textId="4DAD3525" w:rsidR="009C0015" w:rsidRDefault="00AD49BF" w:rsidP="00B42231">
      <w:pPr>
        <w:spacing w:after="100" w:afterAutospacing="1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 xml:space="preserve">Wel is duidelijk dat de opdracht van de gemeente </w:t>
      </w:r>
      <w:r w:rsidR="000F6869">
        <w:rPr>
          <w:rFonts w:eastAsia="Times New Roman" w:cstheme="minorHAnsi"/>
          <w:color w:val="333333"/>
          <w:lang w:eastAsia="nl-NL"/>
        </w:rPr>
        <w:t>is</w:t>
      </w:r>
      <w:r>
        <w:rPr>
          <w:rFonts w:eastAsia="Times New Roman" w:cstheme="minorHAnsi"/>
          <w:color w:val="333333"/>
          <w:lang w:eastAsia="nl-NL"/>
        </w:rPr>
        <w:t xml:space="preserve"> om zoveel mogelijk locaties voor windturbines te bepalen. Dat is gelukt</w:t>
      </w:r>
      <w:r w:rsidR="00C459F1">
        <w:rPr>
          <w:rFonts w:eastAsia="Times New Roman" w:cstheme="minorHAnsi"/>
          <w:color w:val="333333"/>
          <w:lang w:eastAsia="nl-NL"/>
        </w:rPr>
        <w:t>,</w:t>
      </w:r>
      <w:r>
        <w:rPr>
          <w:rFonts w:eastAsia="Times New Roman" w:cstheme="minorHAnsi"/>
          <w:color w:val="333333"/>
          <w:lang w:eastAsia="nl-NL"/>
        </w:rPr>
        <w:t xml:space="preserve"> maar het resultaat voelt dat je als burger alleen nog maar ‘een vinkje hoeft te zetten’ en niet serieus wordt genomen. </w:t>
      </w:r>
    </w:p>
    <w:p w14:paraId="6152739E" w14:textId="6CE5D8B0" w:rsidR="009154BC" w:rsidRDefault="00AD49BF" w:rsidP="009154BC">
      <w:pPr>
        <w:pStyle w:val="Geenafstand"/>
        <w:rPr>
          <w:lang w:eastAsia="nl-NL"/>
        </w:rPr>
      </w:pPr>
      <w:r>
        <w:rPr>
          <w:lang w:eastAsia="nl-NL"/>
        </w:rPr>
        <w:t xml:space="preserve">De </w:t>
      </w:r>
      <w:proofErr w:type="spellStart"/>
      <w:r>
        <w:rPr>
          <w:lang w:eastAsia="nl-NL"/>
        </w:rPr>
        <w:t>Onderzoeksraad</w:t>
      </w:r>
      <w:proofErr w:type="spellEnd"/>
      <w:r>
        <w:rPr>
          <w:lang w:eastAsia="nl-NL"/>
        </w:rPr>
        <w:t xml:space="preserve"> voor Veiligheid heeft </w:t>
      </w:r>
      <w:r w:rsidR="006605F7">
        <w:rPr>
          <w:lang w:eastAsia="nl-NL"/>
        </w:rPr>
        <w:t xml:space="preserve">over dit spanningsveld </w:t>
      </w:r>
      <w:r>
        <w:rPr>
          <w:lang w:eastAsia="nl-NL"/>
        </w:rPr>
        <w:t xml:space="preserve">net een rapport uitgebracht met als boodschap: </w:t>
      </w:r>
    </w:p>
    <w:p w14:paraId="5061F328" w14:textId="77777777" w:rsidR="009154BC" w:rsidRPr="009154BC" w:rsidRDefault="00AD49BF" w:rsidP="009154BC">
      <w:pPr>
        <w:pStyle w:val="Geenafstand"/>
        <w:numPr>
          <w:ilvl w:val="0"/>
          <w:numId w:val="2"/>
        </w:numPr>
        <w:rPr>
          <w:lang w:eastAsia="nl-NL"/>
        </w:rPr>
      </w:pPr>
      <w:r w:rsidRPr="009154BC">
        <w:t>Onderzoeki</w:t>
      </w:r>
      <w:r w:rsidR="009C0015" w:rsidRPr="009154BC">
        <w:t>nstanties</w:t>
      </w:r>
      <w:r w:rsidRPr="009154BC">
        <w:t xml:space="preserve"> </w:t>
      </w:r>
      <w:r w:rsidR="009154BC">
        <w:t>(</w:t>
      </w:r>
      <w:r w:rsidRPr="009154BC">
        <w:t>dus ook milieubureaus zoals Bosch &amp; van Rijn</w:t>
      </w:r>
      <w:r w:rsidR="009154BC">
        <w:t>)</w:t>
      </w:r>
      <w:r w:rsidRPr="009154BC">
        <w:t>,</w:t>
      </w:r>
      <w:r w:rsidR="009C0015" w:rsidRPr="009154BC">
        <w:t xml:space="preserve"> die namens de overheid onderzoek doen, moeten beter naar burgers luisteren</w:t>
      </w:r>
      <w:r w:rsidR="009154BC" w:rsidRPr="009154BC">
        <w:t xml:space="preserve">, anders creëer je je eigen gebrek aan vertrouwen. </w:t>
      </w:r>
    </w:p>
    <w:p w14:paraId="2A1CC1BB" w14:textId="124482A7" w:rsidR="009154BC" w:rsidRPr="009154BC" w:rsidRDefault="001B4F83" w:rsidP="009154BC">
      <w:pPr>
        <w:pStyle w:val="Geenafstand"/>
        <w:numPr>
          <w:ilvl w:val="0"/>
          <w:numId w:val="2"/>
        </w:numPr>
      </w:pPr>
      <w:r w:rsidRPr="009154BC">
        <w:t>Wat we betrouwbaar onderzoek vinden, is in de loop der tijd</w:t>
      </w:r>
      <w:r w:rsidR="009154BC" w:rsidRPr="009154BC">
        <w:t xml:space="preserve"> </w:t>
      </w:r>
      <w:r w:rsidRPr="009154BC">
        <w:t>geleidelijk veranderd naar vértrouwbaar onderzoek. Krijg een</w:t>
      </w:r>
      <w:r w:rsidR="009154BC" w:rsidRPr="009154BC">
        <w:t xml:space="preserve"> </w:t>
      </w:r>
      <w:r w:rsidRPr="009154BC">
        <w:t>onderzoek nog wel het vertrouwen van de mensen die het</w:t>
      </w:r>
      <w:r w:rsidR="009154BC" w:rsidRPr="009154BC">
        <w:t xml:space="preserve"> </w:t>
      </w:r>
      <w:r w:rsidRPr="009154BC">
        <w:t>aangaat?</w:t>
      </w:r>
    </w:p>
    <w:p w14:paraId="748E243A" w14:textId="09C1A51C" w:rsidR="001B4F83" w:rsidRPr="009154BC" w:rsidRDefault="009154BC" w:rsidP="001B4F83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</w:t>
      </w:r>
      <w:r w:rsidR="001B4F83" w:rsidRPr="009154BC">
        <w:rPr>
          <w:rFonts w:cstheme="minorHAnsi"/>
        </w:rPr>
        <w:t>rvaringsverhalen van direct betrokkenen</w:t>
      </w:r>
      <w:r>
        <w:rPr>
          <w:rFonts w:cstheme="minorHAnsi"/>
        </w:rPr>
        <w:t xml:space="preserve"> kunnen </w:t>
      </w:r>
      <w:r w:rsidR="001B4F83" w:rsidRPr="009154BC">
        <w:rPr>
          <w:rFonts w:cstheme="minorHAnsi"/>
        </w:rPr>
        <w:t>onderzoekers de ogen openen voor zaken die anders misschien</w:t>
      </w:r>
      <w:r>
        <w:rPr>
          <w:rFonts w:cstheme="minorHAnsi"/>
        </w:rPr>
        <w:t xml:space="preserve"> </w:t>
      </w:r>
      <w:r w:rsidR="001B4F83" w:rsidRPr="009154BC">
        <w:rPr>
          <w:rFonts w:cstheme="minorHAnsi"/>
        </w:rPr>
        <w:t>onopgemerkt blijven.</w:t>
      </w:r>
    </w:p>
    <w:p w14:paraId="20FBD584" w14:textId="6411A8AB" w:rsidR="001B4F83" w:rsidRDefault="001B4F83" w:rsidP="00FC5E01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 w:rsidRPr="00C459F1">
        <w:rPr>
          <w:rFonts w:cstheme="minorHAnsi"/>
        </w:rPr>
        <w:t>Uiteraard verschilt de burgerbetrokkenheid per onderwerp</w:t>
      </w:r>
      <w:r w:rsidR="00C459F1" w:rsidRPr="00C459F1">
        <w:rPr>
          <w:rFonts w:cstheme="minorHAnsi"/>
        </w:rPr>
        <w:t>.</w:t>
      </w:r>
      <w:r w:rsidRPr="00C459F1">
        <w:rPr>
          <w:rFonts w:cstheme="minorHAnsi"/>
        </w:rPr>
        <w:t xml:space="preserve"> </w:t>
      </w:r>
      <w:r w:rsidR="00C459F1" w:rsidRPr="00C459F1">
        <w:rPr>
          <w:rFonts w:cstheme="minorHAnsi"/>
        </w:rPr>
        <w:t>Het</w:t>
      </w:r>
      <w:r w:rsidRPr="00C459F1">
        <w:rPr>
          <w:rFonts w:cstheme="minorHAnsi"/>
        </w:rPr>
        <w:t xml:space="preserve"> gaat niet om </w:t>
      </w:r>
      <w:r w:rsidR="006605F7">
        <w:rPr>
          <w:rFonts w:cstheme="minorHAnsi"/>
        </w:rPr>
        <w:t>puur</w:t>
      </w:r>
      <w:r w:rsidRPr="00C459F1">
        <w:rPr>
          <w:rFonts w:cstheme="minorHAnsi"/>
        </w:rPr>
        <w:t xml:space="preserve"> technisch onderzoek</w:t>
      </w:r>
      <w:r w:rsidR="00C459F1" w:rsidRPr="00C459F1">
        <w:rPr>
          <w:rFonts w:cstheme="minorHAnsi"/>
        </w:rPr>
        <w:t xml:space="preserve">, </w:t>
      </w:r>
      <w:r w:rsidR="009154BC" w:rsidRPr="00C459F1">
        <w:rPr>
          <w:rFonts w:cstheme="minorHAnsi"/>
        </w:rPr>
        <w:t>m</w:t>
      </w:r>
      <w:r w:rsidRPr="00C459F1">
        <w:rPr>
          <w:rFonts w:cstheme="minorHAnsi"/>
        </w:rPr>
        <w:t>aar om onderzoek</w:t>
      </w:r>
      <w:r w:rsidR="009154BC" w:rsidRPr="00C459F1">
        <w:rPr>
          <w:rFonts w:cstheme="minorHAnsi"/>
        </w:rPr>
        <w:t xml:space="preserve"> </w:t>
      </w:r>
      <w:r w:rsidR="00C459F1">
        <w:rPr>
          <w:rFonts w:cstheme="minorHAnsi"/>
        </w:rPr>
        <w:t xml:space="preserve">dat mensen raakt, </w:t>
      </w:r>
      <w:r w:rsidR="000F6869">
        <w:rPr>
          <w:rFonts w:cstheme="minorHAnsi"/>
        </w:rPr>
        <w:t xml:space="preserve">met name </w:t>
      </w:r>
      <w:r w:rsidR="00C459F1">
        <w:rPr>
          <w:rFonts w:cstheme="minorHAnsi"/>
        </w:rPr>
        <w:t xml:space="preserve">ruimtelijke ordening en leefomgeving. </w:t>
      </w:r>
      <w:r w:rsidRPr="00C459F1">
        <w:rPr>
          <w:rFonts w:cstheme="minorHAnsi"/>
        </w:rPr>
        <w:t>Dan z</w:t>
      </w:r>
      <w:r w:rsidR="006605F7">
        <w:rPr>
          <w:rFonts w:cstheme="minorHAnsi"/>
        </w:rPr>
        <w:t>a</w:t>
      </w:r>
      <w:r w:rsidRPr="00C459F1">
        <w:rPr>
          <w:rFonts w:cstheme="minorHAnsi"/>
        </w:rPr>
        <w:t>l je als</w:t>
      </w:r>
      <w:r w:rsidR="009154BC" w:rsidRPr="00C459F1">
        <w:rPr>
          <w:rFonts w:cstheme="minorHAnsi"/>
        </w:rPr>
        <w:t xml:space="preserve"> </w:t>
      </w:r>
      <w:r w:rsidRPr="00C459F1">
        <w:rPr>
          <w:rFonts w:cstheme="minorHAnsi"/>
        </w:rPr>
        <w:t>onderzoeker echt actief de stap moeten zetten om de mensen die</w:t>
      </w:r>
      <w:r w:rsidR="009154BC" w:rsidRPr="00C459F1">
        <w:rPr>
          <w:rFonts w:cstheme="minorHAnsi"/>
        </w:rPr>
        <w:t xml:space="preserve"> </w:t>
      </w:r>
      <w:r w:rsidRPr="00C459F1">
        <w:rPr>
          <w:rFonts w:cstheme="minorHAnsi"/>
        </w:rPr>
        <w:t xml:space="preserve">erbij betrokken zijn, zelf te horen. </w:t>
      </w:r>
    </w:p>
    <w:p w14:paraId="58238716" w14:textId="77777777" w:rsidR="00C459F1" w:rsidRPr="00C459F1" w:rsidRDefault="00C459F1" w:rsidP="00C459F1">
      <w:pPr>
        <w:pStyle w:val="Lijstalinea"/>
        <w:autoSpaceDE w:val="0"/>
        <w:autoSpaceDN w:val="0"/>
        <w:adjustRightInd w:val="0"/>
        <w:rPr>
          <w:rFonts w:cstheme="minorHAnsi"/>
        </w:rPr>
      </w:pPr>
    </w:p>
    <w:p w14:paraId="6E85AB55" w14:textId="4D116970" w:rsidR="006605F7" w:rsidRDefault="009154BC" w:rsidP="001B4F8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Hier</w:t>
      </w:r>
      <w:r w:rsidR="00C459F1">
        <w:rPr>
          <w:rFonts w:cstheme="minorHAnsi"/>
        </w:rPr>
        <w:t>in</w:t>
      </w:r>
      <w:r>
        <w:rPr>
          <w:rFonts w:cstheme="minorHAnsi"/>
        </w:rPr>
        <w:t xml:space="preserve"> zit de pijn: de </w:t>
      </w:r>
      <w:proofErr w:type="spellStart"/>
      <w:r>
        <w:rPr>
          <w:rFonts w:cstheme="minorHAnsi"/>
        </w:rPr>
        <w:t>planMER</w:t>
      </w:r>
      <w:proofErr w:type="spellEnd"/>
      <w:r>
        <w:rPr>
          <w:rFonts w:cstheme="minorHAnsi"/>
        </w:rPr>
        <w:t xml:space="preserve"> is uitgevoerd als een technisch onderzoek </w:t>
      </w:r>
      <w:r w:rsidR="006605F7">
        <w:rPr>
          <w:rFonts w:cstheme="minorHAnsi"/>
        </w:rPr>
        <w:t xml:space="preserve">door ingenieurs, </w:t>
      </w:r>
      <w:r>
        <w:rPr>
          <w:rFonts w:cstheme="minorHAnsi"/>
        </w:rPr>
        <w:t xml:space="preserve">maar raakt direct de leefomgeving van burgers, die </w:t>
      </w:r>
      <w:r w:rsidR="00C459F1">
        <w:rPr>
          <w:rFonts w:cstheme="minorHAnsi"/>
        </w:rPr>
        <w:t xml:space="preserve">echter </w:t>
      </w:r>
      <w:r>
        <w:rPr>
          <w:rFonts w:cstheme="minorHAnsi"/>
        </w:rPr>
        <w:t xml:space="preserve">niet </w:t>
      </w:r>
      <w:r w:rsidR="00C459F1">
        <w:rPr>
          <w:rFonts w:cstheme="minorHAnsi"/>
        </w:rPr>
        <w:t>actief</w:t>
      </w:r>
      <w:r>
        <w:rPr>
          <w:rFonts w:cstheme="minorHAnsi"/>
        </w:rPr>
        <w:t xml:space="preserve"> zijn betrokken</w:t>
      </w:r>
      <w:r w:rsidR="00FC5944">
        <w:rPr>
          <w:rFonts w:cstheme="minorHAnsi"/>
        </w:rPr>
        <w:t xml:space="preserve"> (de informatiebijeenkomsten vanuit de gemeente zijn toelichtend geweest en niet gericht op actieve betrokkenheid van bewoners)</w:t>
      </w:r>
      <w:r w:rsidR="00C459F1">
        <w:rPr>
          <w:rFonts w:cstheme="minorHAnsi"/>
        </w:rPr>
        <w:t xml:space="preserve">. </w:t>
      </w:r>
    </w:p>
    <w:p w14:paraId="783AEC9C" w14:textId="2A1EEB42" w:rsidR="001B4F83" w:rsidRPr="009154BC" w:rsidRDefault="00C459F1" w:rsidP="001B4F8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Gevolg: de </w:t>
      </w:r>
      <w:proofErr w:type="spellStart"/>
      <w:r>
        <w:rPr>
          <w:rFonts w:cstheme="minorHAnsi"/>
        </w:rPr>
        <w:t>planMER</w:t>
      </w:r>
      <w:proofErr w:type="spellEnd"/>
      <w:r>
        <w:rPr>
          <w:rFonts w:cstheme="minorHAnsi"/>
        </w:rPr>
        <w:t xml:space="preserve"> wordt </w:t>
      </w:r>
      <w:r w:rsidR="006605F7">
        <w:rPr>
          <w:rFonts w:cstheme="minorHAnsi"/>
        </w:rPr>
        <w:t xml:space="preserve">waarschijnlijk </w:t>
      </w:r>
      <w:r>
        <w:rPr>
          <w:rFonts w:cstheme="minorHAnsi"/>
        </w:rPr>
        <w:t xml:space="preserve">niet als </w:t>
      </w:r>
      <w:r w:rsidR="00FC5944">
        <w:rPr>
          <w:rFonts w:cstheme="minorHAnsi"/>
        </w:rPr>
        <w:t>‘</w:t>
      </w:r>
      <w:r>
        <w:rPr>
          <w:rFonts w:cstheme="minorHAnsi"/>
        </w:rPr>
        <w:t>vertrouwbaar</w:t>
      </w:r>
      <w:r w:rsidR="00FC5944">
        <w:rPr>
          <w:rFonts w:cstheme="minorHAnsi"/>
        </w:rPr>
        <w:t>’</w:t>
      </w:r>
      <w:r w:rsidR="000F6869">
        <w:rPr>
          <w:rFonts w:cstheme="minorHAnsi"/>
        </w:rPr>
        <w:t xml:space="preserve"> </w:t>
      </w:r>
      <w:r>
        <w:rPr>
          <w:rFonts w:cstheme="minorHAnsi"/>
        </w:rPr>
        <w:t>gezien</w:t>
      </w:r>
      <w:r w:rsidR="006605F7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6605F7">
        <w:rPr>
          <w:rFonts w:cstheme="minorHAnsi"/>
        </w:rPr>
        <w:t xml:space="preserve">Bovendien </w:t>
      </w:r>
      <w:r>
        <w:rPr>
          <w:rFonts w:cstheme="minorHAnsi"/>
        </w:rPr>
        <w:t>is</w:t>
      </w:r>
      <w:r w:rsidR="009154BC">
        <w:rPr>
          <w:rFonts w:cstheme="minorHAnsi"/>
        </w:rPr>
        <w:t xml:space="preserve"> </w:t>
      </w:r>
      <w:r w:rsidR="000F6869">
        <w:rPr>
          <w:rFonts w:cstheme="minorHAnsi"/>
        </w:rPr>
        <w:t xml:space="preserve">er </w:t>
      </w:r>
      <w:r w:rsidR="009154BC">
        <w:rPr>
          <w:rFonts w:cstheme="minorHAnsi"/>
        </w:rPr>
        <w:t xml:space="preserve">geen gebruik gemaakt van </w:t>
      </w:r>
      <w:r>
        <w:rPr>
          <w:rFonts w:cstheme="minorHAnsi"/>
        </w:rPr>
        <w:t>burger</w:t>
      </w:r>
      <w:r w:rsidR="009154BC">
        <w:rPr>
          <w:rFonts w:cstheme="minorHAnsi"/>
        </w:rPr>
        <w:t xml:space="preserve">kennis van de locatiegebieden als het gaat om de natuur en </w:t>
      </w:r>
      <w:r>
        <w:rPr>
          <w:rFonts w:cstheme="minorHAnsi"/>
        </w:rPr>
        <w:t>buurtgerichte bewonerskenmerken</w:t>
      </w:r>
      <w:r w:rsidR="009154BC">
        <w:rPr>
          <w:rFonts w:cstheme="minorHAnsi"/>
        </w:rPr>
        <w:t>.</w:t>
      </w:r>
      <w:r w:rsidR="006605F7">
        <w:rPr>
          <w:rFonts w:cstheme="minorHAnsi"/>
        </w:rPr>
        <w:t xml:space="preserve"> Een gemiste kans.</w:t>
      </w:r>
    </w:p>
    <w:p w14:paraId="7B93A5E1" w14:textId="307F53E3" w:rsidR="001B4F83" w:rsidRDefault="001B4F83"/>
    <w:p w14:paraId="1FC1FF63" w14:textId="31455786" w:rsidR="00C459F1" w:rsidRDefault="00AB048E">
      <w:r>
        <w:rPr>
          <w:noProof/>
        </w:rPr>
        <w:drawing>
          <wp:anchor distT="0" distB="0" distL="114300" distR="114300" simplePos="0" relativeHeight="251658240" behindDoc="0" locked="0" layoutInCell="1" allowOverlap="1" wp14:anchorId="48FCB147" wp14:editId="05E8158D">
            <wp:simplePos x="0" y="0"/>
            <wp:positionH relativeFrom="column">
              <wp:posOffset>2142136</wp:posOffset>
            </wp:positionH>
            <wp:positionV relativeFrom="paragraph">
              <wp:posOffset>699888</wp:posOffset>
            </wp:positionV>
            <wp:extent cx="2432181" cy="918446"/>
            <wp:effectExtent l="0" t="0" r="0" b="0"/>
            <wp:wrapSquare wrapText="bothSides"/>
            <wp:docPr id="1" name="Afbeelding 1" descr="Afbeelding met schets, Lijnillustraties, Kinderkunst,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schets, Lijnillustraties, Kinderkunst, tekening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181" cy="918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9F1">
        <w:t xml:space="preserve">Daarom adviseer ik u om een lees- en begrijpbare </w:t>
      </w:r>
      <w:r w:rsidR="006605F7">
        <w:t xml:space="preserve">weergave van de </w:t>
      </w:r>
      <w:proofErr w:type="spellStart"/>
      <w:r w:rsidR="006605F7">
        <w:t>planMER</w:t>
      </w:r>
      <w:proofErr w:type="spellEnd"/>
      <w:r w:rsidR="006605F7">
        <w:t xml:space="preserve"> te laten maken</w:t>
      </w:r>
      <w:r w:rsidR="00FC5944">
        <w:t>. Dat kan het beste per zoekgebied gebeuren door</w:t>
      </w:r>
      <w:r w:rsidR="006605F7">
        <w:t xml:space="preserve"> een groep burgers</w:t>
      </w:r>
      <w:r w:rsidR="00FC5944">
        <w:t xml:space="preserve"> en kenners van het zoekgebied.</w:t>
      </w:r>
      <w:r w:rsidR="006605F7">
        <w:t xml:space="preserve"> </w:t>
      </w:r>
      <w:r w:rsidR="000F6869">
        <w:t>Vraag d</w:t>
      </w:r>
      <w:r w:rsidR="00FC5944">
        <w:t xml:space="preserve">e groepen om ook </w:t>
      </w:r>
      <w:r w:rsidR="00543CA1">
        <w:t xml:space="preserve">aanvullende </w:t>
      </w:r>
      <w:r w:rsidR="006605F7">
        <w:t xml:space="preserve">feitelijke kennis over de natuur en omwonenden </w:t>
      </w:r>
      <w:r w:rsidR="00FC5944">
        <w:t>te verzamelen</w:t>
      </w:r>
      <w:r w:rsidR="006605F7">
        <w:t xml:space="preserve">. </w:t>
      </w:r>
    </w:p>
    <w:p w14:paraId="3578CD01" w14:textId="61F0E79C" w:rsidR="006605F7" w:rsidRDefault="006605F7"/>
    <w:p w14:paraId="2D4050DF" w14:textId="2CEA3D7B" w:rsidR="006605F7" w:rsidRDefault="00AB048E" w:rsidP="00AB048E">
      <w:pPr>
        <w:pStyle w:val="Lijstalinea"/>
        <w:numPr>
          <w:ilvl w:val="0"/>
          <w:numId w:val="4"/>
        </w:numPr>
      </w:pPr>
      <w:r>
        <w:t>Grool</w:t>
      </w:r>
    </w:p>
    <w:p w14:paraId="11EE03C6" w14:textId="33119B47" w:rsidR="00AB048E" w:rsidRDefault="00AB048E" w:rsidP="00AB048E"/>
    <w:p w14:paraId="457EC357" w14:textId="4CCDCEB7" w:rsidR="00AB048E" w:rsidRDefault="00AB048E" w:rsidP="00AB048E">
      <w:r>
        <w:t>Amsterdam</w:t>
      </w:r>
    </w:p>
    <w:sectPr w:rsidR="00AB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A7D76"/>
    <w:multiLevelType w:val="hybridMultilevel"/>
    <w:tmpl w:val="E9ECA4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C0FFF"/>
    <w:multiLevelType w:val="hybridMultilevel"/>
    <w:tmpl w:val="1644B416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1317C"/>
    <w:multiLevelType w:val="hybridMultilevel"/>
    <w:tmpl w:val="1B7EF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91840"/>
    <w:multiLevelType w:val="hybridMultilevel"/>
    <w:tmpl w:val="2644895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31"/>
    <w:rsid w:val="000F6869"/>
    <w:rsid w:val="001B4F83"/>
    <w:rsid w:val="00350C5E"/>
    <w:rsid w:val="00373596"/>
    <w:rsid w:val="00543CA1"/>
    <w:rsid w:val="006605F7"/>
    <w:rsid w:val="009154BC"/>
    <w:rsid w:val="009C0015"/>
    <w:rsid w:val="009E6E1A"/>
    <w:rsid w:val="00AB048E"/>
    <w:rsid w:val="00AD49BF"/>
    <w:rsid w:val="00B42231"/>
    <w:rsid w:val="00BA29BB"/>
    <w:rsid w:val="00C459F1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BC27"/>
  <w15:chartTrackingRefBased/>
  <w15:docId w15:val="{9067B5FB-2E43-A44D-9DD2-BF470FF2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22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B4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9154BC"/>
    <w:pPr>
      <w:ind w:left="720"/>
      <w:contextualSpacing/>
    </w:pPr>
  </w:style>
  <w:style w:type="paragraph" w:styleId="Geenafstand">
    <w:name w:val="No Spacing"/>
    <w:uiPriority w:val="1"/>
    <w:qFormat/>
    <w:rsid w:val="0091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grool</dc:creator>
  <cp:keywords/>
  <dc:description/>
  <cp:lastModifiedBy>ad grool</cp:lastModifiedBy>
  <cp:revision>2</cp:revision>
  <dcterms:created xsi:type="dcterms:W3CDTF">2024-06-05T09:12:00Z</dcterms:created>
  <dcterms:modified xsi:type="dcterms:W3CDTF">2024-06-05T09:12:00Z</dcterms:modified>
</cp:coreProperties>
</file>